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F729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AF0" w:rsidRPr="00680BEF" w:rsidRDefault="004E1AF0" w:rsidP="00680B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BEF">
        <w:rPr>
          <w:rFonts w:ascii="Times New Roman" w:hAnsi="Times New Roman" w:cs="Times New Roman"/>
          <w:b/>
          <w:bCs/>
          <w:sz w:val="32"/>
          <w:szCs w:val="32"/>
        </w:rPr>
        <w:t>Муниципальное бюджетное общеобразовательное учреждение</w:t>
      </w:r>
    </w:p>
    <w:p w:rsidR="004E1AF0" w:rsidRPr="00680BEF" w:rsidRDefault="004E1AF0" w:rsidP="00680B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0BEF">
        <w:rPr>
          <w:rFonts w:ascii="Times New Roman" w:hAnsi="Times New Roman" w:cs="Times New Roman"/>
          <w:b/>
          <w:bCs/>
          <w:sz w:val="32"/>
          <w:szCs w:val="32"/>
        </w:rPr>
        <w:t>Березовская средняя общеобразовательная школа</w:t>
      </w:r>
    </w:p>
    <w:p w:rsidR="004E1AF0" w:rsidRDefault="004E1AF0" w:rsidP="00680BEF">
      <w:pPr>
        <w:jc w:val="center"/>
        <w:rPr>
          <w:sz w:val="28"/>
          <w:szCs w:val="28"/>
        </w:rPr>
      </w:pPr>
    </w:p>
    <w:p w:rsidR="004E1AF0" w:rsidRDefault="004E1AF0" w:rsidP="00680BEF">
      <w:pPr>
        <w:jc w:val="center"/>
        <w:rPr>
          <w:sz w:val="28"/>
          <w:szCs w:val="28"/>
        </w:rPr>
      </w:pPr>
    </w:p>
    <w:p w:rsidR="004E1AF0" w:rsidRPr="0010730A" w:rsidRDefault="004E1AF0" w:rsidP="0010730A">
      <w:pPr>
        <w:jc w:val="right"/>
        <w:rPr>
          <w:sz w:val="24"/>
          <w:szCs w:val="24"/>
        </w:rPr>
      </w:pPr>
      <w:r>
        <w:t>Согласовано</w:t>
      </w:r>
      <w:r>
        <w:tab/>
      </w:r>
      <w:r>
        <w:tab/>
        <w:t xml:space="preserve">                                                                                               </w:t>
      </w:r>
    </w:p>
    <w:p w:rsidR="004E1AF0" w:rsidRPr="0010730A" w:rsidRDefault="004E1AF0" w:rsidP="0010730A">
      <w:pPr>
        <w:jc w:val="right"/>
      </w:pPr>
      <w:r>
        <w:t xml:space="preserve">Зам. директора  по УВР                                                                </w:t>
      </w:r>
    </w:p>
    <w:p w:rsidR="004E1AF0" w:rsidRPr="0010730A" w:rsidRDefault="004E1AF0" w:rsidP="0010730A">
      <w:pPr>
        <w:jc w:val="right"/>
      </w:pPr>
      <w:r>
        <w:t xml:space="preserve">____________/                   /                                           </w:t>
      </w:r>
    </w:p>
    <w:p w:rsidR="004E1AF0" w:rsidRPr="0010730A" w:rsidRDefault="004E1AF0" w:rsidP="0010730A">
      <w:pPr>
        <w:jc w:val="right"/>
      </w:pPr>
      <w:r>
        <w:t>«___»__________20         г.</w:t>
      </w:r>
    </w:p>
    <w:p w:rsidR="004E1AF0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10730A" w:rsidRDefault="004E1AF0" w:rsidP="001073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4E1AF0" w:rsidRPr="00822DB8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822DB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E1AF0" w:rsidRPr="009C2CA4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9C2CA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br/>
      </w:r>
      <w:r w:rsidRPr="009C2CA4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Программа подготовки обучающихся к Олимпиадам и конкурсам по предмету «Физическая культура»</w:t>
      </w:r>
    </w:p>
    <w:p w:rsidR="004E1AF0" w:rsidRPr="009C2CA4" w:rsidRDefault="004E1AF0" w:rsidP="00945591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E1AF0" w:rsidRDefault="004E1AF0" w:rsidP="009455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Default="004E1AF0" w:rsidP="009455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Default="004E1AF0" w:rsidP="009455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Default="004E1AF0" w:rsidP="009455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Default="004E1AF0" w:rsidP="00945591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B637A9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B637A9">
        <w:rPr>
          <w:rFonts w:ascii="Times New Roman" w:hAnsi="Times New Roman" w:cs="Times New Roman"/>
          <w:sz w:val="28"/>
          <w:szCs w:val="28"/>
          <w:lang w:val="tt-RU"/>
        </w:rPr>
        <w:t>Учитель физической культуры</w:t>
      </w:r>
    </w:p>
    <w:p w:rsidR="004E1AF0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Чумак Елены Васильевны.</w:t>
      </w:r>
    </w:p>
    <w:p w:rsidR="004E1AF0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E1AF0" w:rsidRDefault="004E1AF0" w:rsidP="00C37D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4E1AF0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1AF0" w:rsidRPr="0010730A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E1AF0" w:rsidRPr="00351529" w:rsidRDefault="004E1AF0" w:rsidP="009455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p w:rsidR="004E1AF0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2016год.</w:t>
      </w: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E1AF0" w:rsidRPr="0010730A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4E1AF0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6D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Пояснительная записка 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Всероссийская олимпиада школьников представляет собой конкурсное испытание учащихся основной и средней школы — юношей и девушек (раздельно). Конкурсное испытание состоит из заданий практического и теоретико-методического характера. </w:t>
      </w:r>
      <w:r w:rsidRPr="00C37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Практическое задание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выполнении упражнений базовой части Примерной программы по физической культуре по разделам: гимнастика, легкая атлетика, баскетбол, волейбол, футбол. </w:t>
      </w:r>
      <w:r w:rsidRPr="00C37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Теоретико-методическое задание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ответах на тестовые вопросы. Тематика вопросов соответствует требованиям к уровню знаний выпускников основной и средней школы по образовательной области предмета «Физическая культура». 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>Олимпиада проводится с целью пропаганды научных знаний и повышения интереса обучающихся к углубленному изучения предмета, создание необходимых условий для выявления одаренных детей, развитие культуры личности.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  Согласно Положению о Всероссийской олимпиаде школьников, выделяются следующие этапы олимпиады: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D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Школьный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— организуется общеобразовательными учреждениями в октябре. Участие в нём могут принимать желающие учащиеся 5—11 классов школ.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D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Муниципальный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— организуется органами местного самоуправления или местными органами управления образования в ноябре-декабре.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D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Региональный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— организуется совместно государственными органами управления образованием субъектов Российской Федерации и советами ректоров высших учебных заведений в январе-феврале.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7DC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Заключительный 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>– организуется Федеральным агентством по образованию и проводится в апреле. Участники на заключительный этап выбираются исключительно из победителей и призеров регионального этапа.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sz w:val="28"/>
          <w:szCs w:val="28"/>
          <w:lang w:eastAsia="ru-RU"/>
        </w:rPr>
        <w:t xml:space="preserve">   Постепенно олимпиада по физической культуре должна приобрести массовый характер, пробудить в школьниках желание самостоятельно заниматься физическими упражнениями и стремиться к здоровому образу жизни. С каждым годом количество участников Всероссийских олимпиад школьников растет, что свидетельствует о повышении ее популярности, а основы подготовки учащиеся получают в школе благодаря своим учителям. Олимпиада - это наиболее эффективное средство развития, выявления способностей и интересов учащихся. 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Pr="00C37D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Основные положения программы 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программы</w:t>
      </w: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подготовка учащихся к участию в муниципальном этапе Всероссийской олимпиады школьников по физической культуре; создание условий и предоставление возможностей учащимся для достижения успеха и раскрытия их потенциальных возможностей.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 программы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E1AF0" w:rsidRPr="00C37DC4" w:rsidRDefault="004E1AF0" w:rsidP="009455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популяризация в школе целостного представления о физической культуре как важном факторе формирования всесторонней личности; </w:t>
      </w:r>
    </w:p>
    <w:p w:rsidR="004E1AF0" w:rsidRPr="00C37DC4" w:rsidRDefault="004E1AF0" w:rsidP="009455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учащихся устойчивых мотивов и потребностей в постоянном физическом самосовершенствовании; </w:t>
      </w:r>
    </w:p>
    <w:p w:rsidR="004E1AF0" w:rsidRPr="00C37DC4" w:rsidRDefault="004E1AF0" w:rsidP="009455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теоретических знаний и двигательного опыта физкультурно-спортивной деятельности, привитие практических умений организации и проведении самостоятельных форм занятий физической культурой; </w:t>
      </w:r>
    </w:p>
    <w:p w:rsidR="004E1AF0" w:rsidRPr="00C37DC4" w:rsidRDefault="004E1AF0" w:rsidP="009455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поощрение наиболее подготовленных школьников, добившихся высоких результатов в развитии физической культуры. </w:t>
      </w:r>
    </w:p>
    <w:p w:rsidR="004E1AF0" w:rsidRPr="00C37DC4" w:rsidRDefault="004E1AF0" w:rsidP="00C37DC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 программы: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программа рассчитана на учащихся 7 – 11 классов, проявивших активность в учебном процессе, достигших высокого уровня физической подготовленности по всем разделам школьной программы и глубоких знаний в области физической культуры и спорта.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реализации программы: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 1 год, программа рассчитана на 34 часов (1 час в неделю).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Прогноз результатов реализации программы: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 учащиеся получат возможность развивать </w:t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знания,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умения и навыки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в области физической культуры и спорта, на основе демонстрации которых: </w:t>
      </w:r>
    </w:p>
    <w:p w:rsidR="004E1AF0" w:rsidRPr="00C37DC4" w:rsidRDefault="004E1AF0" w:rsidP="009455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будут выявлены наиболее талантливые школьников для участия в муниципальном этапе олимпиады по предмету «Физическая культура»; </w:t>
      </w:r>
    </w:p>
    <w:p w:rsidR="004E1AF0" w:rsidRPr="00C37DC4" w:rsidRDefault="004E1AF0" w:rsidP="009455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повысится уровень образованности учащихся в области физической культуры и спорта; </w:t>
      </w:r>
    </w:p>
    <w:p w:rsidR="004E1AF0" w:rsidRPr="00C37DC4" w:rsidRDefault="004E1AF0" w:rsidP="0094559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повысится престиж и качество преподавания предмета «физическая культура» в нашей гимназии. </w:t>
      </w:r>
    </w:p>
    <w:p w:rsidR="004E1AF0" w:rsidRPr="00C37DC4" w:rsidRDefault="004E1AF0" w:rsidP="00945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Методическое обеспечение программы: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олимпиаде предполагает: </w:t>
      </w:r>
    </w:p>
    <w:p w:rsidR="004E1AF0" w:rsidRPr="00C37DC4" w:rsidRDefault="004E1AF0" w:rsidP="009455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индивидуальную работу с учащимися по совершенствованию физических качеств и технической подготовки по лёгкой атлетике, баскетболу, волейболу, футболу, гимнастике; </w:t>
      </w:r>
    </w:p>
    <w:p w:rsidR="004E1AF0" w:rsidRPr="00C37DC4" w:rsidRDefault="004E1AF0" w:rsidP="009455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индивидуальную работу с учащимися  по теоретической части олимпиады – тестирование,  знаний в области теории физической культуры и спорта в открытой  и закрытой формах; </w:t>
      </w:r>
    </w:p>
    <w:p w:rsidR="004E1AF0" w:rsidRPr="00C37DC4" w:rsidRDefault="004E1AF0" w:rsidP="0094559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самостоятельную работу учащихся по решению тестов в области теории физической культуры и спорта (домашние задания). </w:t>
      </w:r>
    </w:p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контроля и методы оценки ЗУН учащихся: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готовности учащихся к участию в олимпиаде, оценка ЗУН в области физической культуры и спорта проводится согласно положению и рекомендациям о проведении школьного и муниципального этапов олимпиады: практическая часть – техничное выполнение упражнений и достижение высоких показателей двигательной подготовленности, теоретическая часть – выполнений теста с результатом не менее 50% от максимального.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Материально-техническое обеспечение: </w:t>
      </w: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при подготовке учащихся к олимпиаде по физической культуре необходим чистый спортивный зал, спортивный инвентарь, учебный кабинет, учебная, научная и методическая литература (словари, справочники, познавательная литература), персональный компьютер или компьютерный класс, возможность выхода в интернет, сборники тестов. </w:t>
      </w:r>
    </w:p>
    <w:p w:rsidR="004E1AF0" w:rsidRPr="00C37DC4" w:rsidRDefault="004E1AF0" w:rsidP="009455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Система организации подготовки учащихся к олимпиаде по физической культуре включает в себя следующие элементы:</w:t>
      </w: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II. Учебно-методический план</w:t>
      </w: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095"/>
        <w:gridCol w:w="1134"/>
        <w:gridCol w:w="1134"/>
        <w:gridCol w:w="1417"/>
      </w:tblGrid>
      <w:tr w:rsidR="004E1AF0" w:rsidRPr="00C37DC4">
        <w:trPr>
          <w:trHeight w:val="693"/>
        </w:trPr>
        <w:tc>
          <w:tcPr>
            <w:tcW w:w="568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темы: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(час)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 (час)</w:t>
            </w:r>
          </w:p>
        </w:tc>
      </w:tr>
      <w:tr w:rsidR="004E1AF0" w:rsidRPr="00C37DC4">
        <w:trPr>
          <w:trHeight w:val="492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Инструктаж.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900"/>
        </w:trPr>
        <w:tc>
          <w:tcPr>
            <w:tcW w:w="568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спортсмена, физическая подготовка и подготовленность.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и координации.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E1AF0" w:rsidRPr="00C37DC4">
        <w:trPr>
          <w:trHeight w:val="570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Самоконтроль. Осанка человека.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                                                                                                                                                      </w:t>
            </w:r>
          </w:p>
        </w:tc>
      </w:tr>
      <w:tr w:rsidR="004E1AF0" w:rsidRPr="00C37DC4">
        <w:trPr>
          <w:trHeight w:val="585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Режим дня. Здоровое питание. Лёгкая атлетика.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                      </w:t>
            </w:r>
          </w:p>
        </w:tc>
      </w:tr>
      <w:tr w:rsidR="004E1AF0" w:rsidRPr="00C37DC4">
        <w:trPr>
          <w:trHeight w:val="538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Вредные привычки. Волейбол.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приёмы волейбола.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               </w:t>
            </w:r>
          </w:p>
        </w:tc>
      </w:tr>
      <w:tr w:rsidR="004E1AF0" w:rsidRPr="00C37DC4">
        <w:trPr>
          <w:trHeight w:val="555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Баскетбол.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приёмы баскетбола.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                </w:t>
            </w:r>
          </w:p>
        </w:tc>
      </w:tr>
      <w:tr w:rsidR="004E1AF0" w:rsidRPr="00C37DC4">
        <w:trPr>
          <w:trHeight w:val="615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приёмы футбола.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                </w:t>
            </w:r>
          </w:p>
        </w:tc>
      </w:tr>
      <w:tr w:rsidR="004E1AF0" w:rsidRPr="00C37DC4">
        <w:trPr>
          <w:trHeight w:val="705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Гимнастика.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                          </w:t>
            </w:r>
          </w:p>
        </w:tc>
      </w:tr>
      <w:tr w:rsidR="004E1AF0" w:rsidRPr="00C37DC4">
        <w:trPr>
          <w:trHeight w:val="570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Закаливание. ЗОЖ.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0.5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                </w:t>
            </w:r>
          </w:p>
        </w:tc>
      </w:tr>
      <w:tr w:rsidR="004E1AF0" w:rsidRPr="00C37DC4">
        <w:trPr>
          <w:trHeight w:val="570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Олимпийские игры.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                 </w:t>
            </w:r>
          </w:p>
        </w:tc>
      </w:tr>
      <w:tr w:rsidR="004E1AF0" w:rsidRPr="00C37DC4">
        <w:trPr>
          <w:trHeight w:val="600"/>
        </w:trPr>
        <w:tc>
          <w:tcPr>
            <w:tcW w:w="568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Теория и методика физической культуры и спорта. 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                            </w:t>
            </w:r>
          </w:p>
        </w:tc>
      </w:tr>
      <w:tr w:rsidR="004E1AF0" w:rsidRPr="00C37DC4">
        <w:tc>
          <w:tcPr>
            <w:tcW w:w="568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</w:tbl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4E1AF0" w:rsidRPr="00C37DC4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Default="004E1AF0" w:rsidP="009455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C37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Содержание программы (34 час)</w:t>
      </w:r>
    </w:p>
    <w:p w:rsidR="004E1AF0" w:rsidRPr="00C37DC4" w:rsidRDefault="004E1AF0" w:rsidP="0094559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7DC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Программа  состоит из теоретической и практической частей</w:t>
      </w:r>
      <w:r w:rsidRPr="00C37D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"/>
        <w:gridCol w:w="142"/>
        <w:gridCol w:w="9355"/>
      </w:tblGrid>
      <w:tr w:rsidR="004E1AF0" w:rsidRPr="00C37DC4">
        <w:tc>
          <w:tcPr>
            <w:tcW w:w="1065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1/0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Вводное занятие. Инструктаж по технике безопасности во время проведения практической части олимпиады. Инструктаж по заполнению бланков теоретической части олимпиады. Домашнее задание.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часть: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Нет. </w:t>
            </w:r>
          </w:p>
        </w:tc>
      </w:tr>
      <w:tr w:rsidR="004E1AF0" w:rsidRPr="00C37DC4">
        <w:tc>
          <w:tcPr>
            <w:tcW w:w="1065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2.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935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Физические качества спортсмена, физическая подготовка и подготовленность, средства и методы повышения уровня физической подготовленности, методы измерения уровня двигательных способностей. Формы организации занятий.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быстроты и координации: различные виды челночного бега, ускорения из разных стартовых положений, бег «ёлочкой». </w:t>
            </w:r>
          </w:p>
        </w:tc>
      </w:tr>
      <w:tr w:rsidR="004E1AF0" w:rsidRPr="00C37DC4">
        <w:tc>
          <w:tcPr>
            <w:tcW w:w="1065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3.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Самоконтроль, виды самоконтроля, дневник самоконтроля, самоконтроль своих физических качеств. Осанка человека, определение, её формирование, и профилактика нарушений: сколиозы, кифозы, лордозы, плоская спина, плоскостопие. Способы оценки осанки.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скоростной выносливости – бег 400 м в зале. </w:t>
            </w:r>
          </w:p>
        </w:tc>
      </w:tr>
      <w:tr w:rsidR="004E1AF0" w:rsidRPr="00C37DC4">
        <w:tc>
          <w:tcPr>
            <w:tcW w:w="1065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4.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1/1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5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Режим дня – определение, учёт возрастных особенностей при составлении распорядка дня, последствия нарушений режима. Здоровое питание – сбалансированное питание, здоровая пища, калорийность. Лёгкая атлетика – техника безопасности во время проведения занятий по лёгкой атлетике и соревнований, виды, классификация, правила соревнований, лучшие спортсмены, достижения, сензитивные периоды развития физических качеств, средства тренировки в лёгкой атлетике и способы оценки развития двигательных способностей.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часть: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скоростной выносливости – бег 400 м в зале. </w:t>
            </w:r>
          </w:p>
        </w:tc>
      </w:tr>
      <w:tr w:rsidR="004E1AF0" w:rsidRPr="00C37DC4">
        <w:tc>
          <w:tcPr>
            <w:tcW w:w="1065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5.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0.5/2</w:t>
            </w:r>
          </w:p>
        </w:tc>
        <w:tc>
          <w:tcPr>
            <w:tcW w:w="9355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Вредные привычки – определение, влияние на организм, способы борьбы. Волейбол – техника безопасности во время проведения занятий по волейболу и соревнований, правила игры, история развития волейбола в мире и России, известные советские и российские спортсмены,  и тренеры, техника и тактика волейбола.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часть: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приёмы волейбола – прямая подача мяча в зоны. </w:t>
            </w:r>
          </w:p>
        </w:tc>
      </w:tr>
      <w:tr w:rsidR="004E1AF0" w:rsidRPr="00C37DC4">
        <w:trPr>
          <w:trHeight w:val="819"/>
        </w:trPr>
        <w:tc>
          <w:tcPr>
            <w:tcW w:w="1065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6.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0.5/2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55" w:type="dxa"/>
          </w:tcPr>
          <w:p w:rsidR="004E1AF0" w:rsidRPr="00C37DC4" w:rsidRDefault="004E1AF0" w:rsidP="00C37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Баскетбол – техника безопасности во время проведения занятий по баскетболу и соревнований, правила игры, история развития баскетбола в мире и России, известные советские и российские баскетболисты, и тренеры, техника и тактика игры.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Технические приёмы баскетбола – двойное обведение стоек с забиванием на два шага, двойное обведение центрального круга и забивание на два шага. </w:t>
            </w:r>
          </w:p>
        </w:tc>
      </w:tr>
      <w:tr w:rsidR="004E1AF0" w:rsidRPr="00C37DC4">
        <w:trPr>
          <w:trHeight w:val="1920"/>
        </w:trPr>
        <w:tc>
          <w:tcPr>
            <w:tcW w:w="923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7.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0.5/2</w:t>
            </w:r>
          </w:p>
        </w:tc>
        <w:tc>
          <w:tcPr>
            <w:tcW w:w="9497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Футбол – техника безопасности во время проведения занятий по футболу и соревнований, правила игры, история развития футбола в мире и России, известные футбольные клубы и команды, знаменитые футболисты и тренеры.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Технические приёмы футбола – обведение стоек и забивание в ворота, бег «ёлочкой» и забивание в ворота. </w:t>
            </w:r>
          </w:p>
        </w:tc>
      </w:tr>
      <w:tr w:rsidR="004E1AF0" w:rsidRPr="00C37DC4">
        <w:tc>
          <w:tcPr>
            <w:tcW w:w="923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8.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0.5/2</w:t>
            </w:r>
          </w:p>
        </w:tc>
        <w:tc>
          <w:tcPr>
            <w:tcW w:w="9497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Гимнастика – техника безопасности во время проведения занятий по гимнастике и соревнований, разминка, сензитивные периоды развития гибкости, способы развития подвижности в суставах, стретчинг, техника выполнения гимнастических упражнений.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акробатических упражнений – требования к технике выполнения отдельных упражнений, разминка, выполнение упражнений со страховкой, совершенствование техники выполнения акробатических упражнений. </w:t>
            </w:r>
          </w:p>
        </w:tc>
      </w:tr>
      <w:tr w:rsidR="004E1AF0" w:rsidRPr="00C37DC4">
        <w:tc>
          <w:tcPr>
            <w:tcW w:w="923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9.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0.5/2</w:t>
            </w:r>
          </w:p>
        </w:tc>
        <w:tc>
          <w:tcPr>
            <w:tcW w:w="9497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Закаливание организма – определение, принципы закаливания, средства закаливания, моржевание, баня. Здоровый образ жизни.</w:t>
            </w:r>
          </w:p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акробатических упражнений – разминка, интенсивная растяжка, выполнение упражнений со страховкой, совершенствование техники выполнения акробатических упражнений, разучивание акробатической комбинации и её совершенствование. </w:t>
            </w:r>
          </w:p>
        </w:tc>
      </w:tr>
      <w:tr w:rsidR="004E1AF0" w:rsidRPr="00C37DC4">
        <w:tc>
          <w:tcPr>
            <w:tcW w:w="923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10.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9497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Олимпийские игры – история зарождения Олимпийских игр, даты, соревнования первых Олимпийских игр древности, имена героев, правила соревнований, причины запрета проведения Олимпийских игр. Возрождение Олимпийского движения современности, родоначальник современных Олимпийских игр, ритуал и символика Олимпийских игр, виды соревнований в программе Олимпиад, первые спортсмены – олимпийские чемпионы. Значение современного Олимпийского движения. Советские и российские спортсмены-олимпийцы. Даты и место проведения Олимпиад (летней и зимней).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акробатических упражнений – интенсивная растяжка, совершенствование техники выполнения акробатических упражнений, совершенствование акробатической комбинации. </w:t>
            </w:r>
          </w:p>
        </w:tc>
      </w:tr>
      <w:tr w:rsidR="004E1AF0" w:rsidRPr="00C37DC4">
        <w:tc>
          <w:tcPr>
            <w:tcW w:w="923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 11.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8/2</w:t>
            </w:r>
          </w:p>
        </w:tc>
        <w:tc>
          <w:tcPr>
            <w:tcW w:w="9497" w:type="dxa"/>
            <w:gridSpan w:val="2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Теоретическая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Теория и методика физической культуры и спорта – решение тестов с прошлых олимпиад, включающих вопросы теории и методики физической культуры и спорта, всех изученных видов спорта, режима дня, самоконтроля, правильного питания, сохранения и укрепления здоровья, формирования осанки, форм занятий и средств по самосовершенствованию и методов оценки своих физических кондиций.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часть: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выполнения акробатических упражнений – совершенствование акробатической комбинации. </w:t>
            </w:r>
          </w:p>
        </w:tc>
      </w:tr>
    </w:tbl>
    <w:p w:rsidR="004E1AF0" w:rsidRPr="00C37DC4" w:rsidRDefault="004E1AF0" w:rsidP="0094559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</w:p>
    <w:p w:rsidR="004E1AF0" w:rsidRDefault="004E1AF0" w:rsidP="00945591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94559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IV. Календарно-тематический план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662"/>
        <w:gridCol w:w="1701"/>
      </w:tblGrid>
      <w:tr w:rsidR="004E1AF0" w:rsidRPr="00C37DC4"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№ </w:t>
            </w: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37D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1AF0" w:rsidRPr="00C37DC4"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Вводное занятие. Инструктаж.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875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качества спортсмена, физическая подготовка и подготовленность.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быстроты и координации.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915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4-7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Самоконтроль. Осанка человека.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930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7-8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Режим дня. Здоровое питание. Лёгкая атлетика.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скоростной выносливости.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900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9-10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Вредные привычки. Волейбол.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приёмы волейбола.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810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11-13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Баскетбол.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приёмы баскетбола.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945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14-16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Футбол.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Технические приёмы футбола.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840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17-19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Гимнастика.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945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20-25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Закаливание. Лыжная подготовка.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885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26-28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Олимпийские игры.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rPr>
          <w:trHeight w:val="855"/>
        </w:trPr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29- 32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Теория и методика физической культуры и спорта.</w:t>
            </w:r>
          </w:p>
          <w:p w:rsidR="004E1AF0" w:rsidRPr="00C37DC4" w:rsidRDefault="004E1AF0" w:rsidP="00FD30DA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акробатических упражнений.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AF0" w:rsidRPr="00C37DC4">
        <w:tc>
          <w:tcPr>
            <w:tcW w:w="1526" w:type="dxa"/>
          </w:tcPr>
          <w:p w:rsidR="004E1AF0" w:rsidRPr="00C37DC4" w:rsidRDefault="004E1AF0" w:rsidP="00FD3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33-34</w:t>
            </w:r>
          </w:p>
        </w:tc>
        <w:tc>
          <w:tcPr>
            <w:tcW w:w="6662" w:type="dxa"/>
          </w:tcPr>
          <w:p w:rsidR="004E1AF0" w:rsidRPr="00C37DC4" w:rsidRDefault="004E1AF0" w:rsidP="00FD30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D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Участие Всероссийской олимпиады школьников</w:t>
            </w:r>
          </w:p>
        </w:tc>
        <w:tc>
          <w:tcPr>
            <w:tcW w:w="1701" w:type="dxa"/>
          </w:tcPr>
          <w:p w:rsidR="004E1AF0" w:rsidRPr="00C37DC4" w:rsidRDefault="004E1AF0" w:rsidP="00FD30DA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AF0" w:rsidRPr="00C37DC4" w:rsidRDefault="004E1AF0" w:rsidP="00945591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1AF0" w:rsidRPr="00C37DC4" w:rsidRDefault="004E1AF0" w:rsidP="00680BEF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Бутин И.М.. Лыжный спорт: Учебник. – М.: «Владос- Пресс», 2003.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Гимнастика. Учебник/ Журавин М.Л. и др. – М.: «Академия», 2001.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Жилкин А.И. и др. Лёгкая атлетика: Учебное пособие/ М.:«Академия», 2003.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Зациорский В.М. Физические качества спортсмена. – М.: Ф и С, 1966. – 200 с.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Интернет-ресурсы.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Кузнецов В.С., Колодницкий Г.А. Методика обучения основным видам движений на уроках физической культуры в школе. – М.: ВЛАДОС, 2003. -176 с.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Настольная книга учителя физической культуры: Справочно-методическое пособие /Сост. Б.И. Мишин. – М.: ООО «Астрель», 2003.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Нестеровский Д.И.. Баскетбол: Теория и методика обучения: Учебное пособие. – М.: «Академия», 2004.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Новиков В.С., Дмуховский Р.А. Не забывайте о ваших мышцах (тренажёры и здоровье). – М.: Знание, 1987. – 48 с 3) Холодов Ж.К., Кузнецов В.С.. Теория и методика физического воспитания и спорта: Учебное пособие – М.: «Академия», 2003.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Петров П.К.. Методика преподавания гимнастики в школе: Учебник – М.: «Владос», 2003.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Семёнова Г.И., Городничева Н.Я. Развитие физических качеств: Учебно-методическое пособие. – Тобольск: ТГПИ им. Д.И.Менделеева, 2002. – 44 с.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Спортивные игры: Техника, тактика, методика обучения: Учебник/ Ю.Д.Железняк, Ю.М.Портнов и др. – М.: «Академия», 2002.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Спорт в школе. Методическая газета для учителей физической культуры. - М.: «Медиа-Пресс», 2004-2008 и другие.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Сборники тестов олимпиад по предмету «физическая культура» прошлых лет.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Физическая культура в школе. Учебно-методический журнал. – М.: «Школа-Пресс», 2000-2008.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Чусов Ю.Н. Закаливание школьников: Пособие для учителя. – М.: Просвещение, 1985. – 128 с</w:t>
      </w:r>
    </w:p>
    <w:p w:rsidR="004E1AF0" w:rsidRPr="00C37DC4" w:rsidRDefault="004E1AF0" w:rsidP="00680BE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>Богданова В.А. Словарь специальных терминов по теории физической культуры и спорта / В.А. Богданова; Тюмен. гос. ун-т, фак. физ. культуры. - Тюмень: Вектор Бук, 2005. 134с.</w:t>
      </w:r>
    </w:p>
    <w:p w:rsidR="004E1AF0" w:rsidRPr="00C37DC4" w:rsidRDefault="004E1AF0" w:rsidP="00945591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37D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4E1AF0" w:rsidRPr="00C37DC4" w:rsidSect="001A5CAF">
      <w:pgSz w:w="11906" w:h="16838"/>
      <w:pgMar w:top="0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F0" w:rsidRDefault="004E1AF0" w:rsidP="001F7291">
      <w:pPr>
        <w:spacing w:after="0" w:line="240" w:lineRule="auto"/>
      </w:pPr>
      <w:r>
        <w:separator/>
      </w:r>
    </w:p>
  </w:endnote>
  <w:endnote w:type="continuationSeparator" w:id="0">
    <w:p w:rsidR="004E1AF0" w:rsidRDefault="004E1AF0" w:rsidP="001F7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F0" w:rsidRDefault="004E1AF0" w:rsidP="001F7291">
      <w:pPr>
        <w:spacing w:after="0" w:line="240" w:lineRule="auto"/>
      </w:pPr>
      <w:r>
        <w:separator/>
      </w:r>
    </w:p>
  </w:footnote>
  <w:footnote w:type="continuationSeparator" w:id="0">
    <w:p w:rsidR="004E1AF0" w:rsidRDefault="004E1AF0" w:rsidP="001F7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53D8"/>
    <w:multiLevelType w:val="multilevel"/>
    <w:tmpl w:val="ADE4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3A45E25"/>
    <w:multiLevelType w:val="multilevel"/>
    <w:tmpl w:val="10B8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0371E04"/>
    <w:multiLevelType w:val="multilevel"/>
    <w:tmpl w:val="2B34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0E96A2F"/>
    <w:multiLevelType w:val="multilevel"/>
    <w:tmpl w:val="BF5A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D9E"/>
    <w:rsid w:val="00036BE0"/>
    <w:rsid w:val="00064AB1"/>
    <w:rsid w:val="000F2963"/>
    <w:rsid w:val="0010730A"/>
    <w:rsid w:val="00115A22"/>
    <w:rsid w:val="00140CA7"/>
    <w:rsid w:val="00183E7A"/>
    <w:rsid w:val="001A5CAF"/>
    <w:rsid w:val="001F7291"/>
    <w:rsid w:val="002059B9"/>
    <w:rsid w:val="002108C3"/>
    <w:rsid w:val="00253B9E"/>
    <w:rsid w:val="00261264"/>
    <w:rsid w:val="00271A64"/>
    <w:rsid w:val="00351529"/>
    <w:rsid w:val="00373784"/>
    <w:rsid w:val="00387DEB"/>
    <w:rsid w:val="003B2815"/>
    <w:rsid w:val="00485F98"/>
    <w:rsid w:val="004878EB"/>
    <w:rsid w:val="004B2BEC"/>
    <w:rsid w:val="004D7C4A"/>
    <w:rsid w:val="004E1AF0"/>
    <w:rsid w:val="00556EE1"/>
    <w:rsid w:val="00675534"/>
    <w:rsid w:val="00680BEF"/>
    <w:rsid w:val="006842F3"/>
    <w:rsid w:val="006910F7"/>
    <w:rsid w:val="006C5506"/>
    <w:rsid w:val="00763A70"/>
    <w:rsid w:val="00806D9E"/>
    <w:rsid w:val="0081742A"/>
    <w:rsid w:val="00822DB8"/>
    <w:rsid w:val="00843F16"/>
    <w:rsid w:val="0085095E"/>
    <w:rsid w:val="008A3759"/>
    <w:rsid w:val="008E49E4"/>
    <w:rsid w:val="00915AAB"/>
    <w:rsid w:val="00945591"/>
    <w:rsid w:val="009C2CA4"/>
    <w:rsid w:val="00A51DC1"/>
    <w:rsid w:val="00A73D8F"/>
    <w:rsid w:val="00AE1F1F"/>
    <w:rsid w:val="00B637A9"/>
    <w:rsid w:val="00B8522A"/>
    <w:rsid w:val="00BD7138"/>
    <w:rsid w:val="00C37DC4"/>
    <w:rsid w:val="00C919BD"/>
    <w:rsid w:val="00CA27B5"/>
    <w:rsid w:val="00CF1AE7"/>
    <w:rsid w:val="00CF7DBF"/>
    <w:rsid w:val="00D12D0C"/>
    <w:rsid w:val="00E0035C"/>
    <w:rsid w:val="00F034E3"/>
    <w:rsid w:val="00F061F1"/>
    <w:rsid w:val="00F07E76"/>
    <w:rsid w:val="00F126E6"/>
    <w:rsid w:val="00FD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E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F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7291"/>
  </w:style>
  <w:style w:type="paragraph" w:styleId="Footer">
    <w:name w:val="footer"/>
    <w:basedOn w:val="Normal"/>
    <w:link w:val="FooterChar"/>
    <w:uiPriority w:val="99"/>
    <w:semiHidden/>
    <w:rsid w:val="001F7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7291"/>
  </w:style>
  <w:style w:type="table" w:styleId="TableGrid">
    <w:name w:val="Table Grid"/>
    <w:basedOn w:val="TableNormal"/>
    <w:uiPriority w:val="99"/>
    <w:rsid w:val="006842F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522A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7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324</TotalTime>
  <Pages>8</Pages>
  <Words>2289</Words>
  <Characters>13053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СПОРТЗАЛ</cp:lastModifiedBy>
  <cp:revision>26</cp:revision>
  <cp:lastPrinted>2016-11-25T10:39:00Z</cp:lastPrinted>
  <dcterms:created xsi:type="dcterms:W3CDTF">2015-11-22T12:34:00Z</dcterms:created>
  <dcterms:modified xsi:type="dcterms:W3CDTF">2016-11-30T04:44:00Z</dcterms:modified>
</cp:coreProperties>
</file>